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2D" w:rsidRPr="00342396" w:rsidRDefault="00FA75FC" w:rsidP="002B782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</w:t>
      </w:r>
      <w:r w:rsidR="002B782D" w:rsidRPr="00342396">
        <w:rPr>
          <w:rFonts w:ascii="Arial" w:hAnsi="Arial" w:cs="Arial"/>
          <w:b/>
          <w:sz w:val="40"/>
          <w:szCs w:val="40"/>
        </w:rPr>
        <w:t>ntegriertes Handlungskonzept</w:t>
      </w:r>
      <w:r w:rsidRPr="00FA75FC">
        <w:t xml:space="preserve"> </w:t>
      </w:r>
      <w:r w:rsidRPr="00FA75F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object w:dxaOrig="7356" w:dyaOrig="7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5.4pt" o:ole="">
            <v:imagedata r:id="rId8" o:title=""/>
          </v:shape>
          <o:OLEObject Type="Embed" ProgID="Imaging.Dokument" ShapeID="_x0000_i1025" DrawAspect="Content" ObjectID="_1761033216" r:id="rId9"/>
        </w:object>
      </w:r>
    </w:p>
    <w:p w:rsidR="00FA75FC" w:rsidRDefault="00FA75FC" w:rsidP="002B782D">
      <w:pPr>
        <w:rPr>
          <w:rFonts w:ascii="Arial" w:hAnsi="Arial" w:cs="Arial"/>
          <w:b/>
          <w:sz w:val="40"/>
          <w:szCs w:val="40"/>
        </w:rPr>
      </w:pPr>
      <w:r w:rsidRPr="00FA75FC">
        <w:rPr>
          <w:rFonts w:ascii="Arial" w:hAnsi="Arial" w:cs="Arial"/>
          <w:b/>
          <w:sz w:val="40"/>
          <w:szCs w:val="40"/>
        </w:rPr>
        <w:t>Neue Vahr</w:t>
      </w:r>
      <w:r w:rsidR="008E197A">
        <w:rPr>
          <w:rFonts w:ascii="Arial" w:hAnsi="Arial" w:cs="Arial"/>
          <w:b/>
          <w:sz w:val="40"/>
          <w:szCs w:val="40"/>
        </w:rPr>
        <w:t xml:space="preserve"> 20</w:t>
      </w:r>
      <w:r w:rsidR="00BF6E16">
        <w:rPr>
          <w:rFonts w:ascii="Arial" w:hAnsi="Arial" w:cs="Arial"/>
          <w:b/>
          <w:sz w:val="40"/>
          <w:szCs w:val="40"/>
        </w:rPr>
        <w:t>2</w:t>
      </w:r>
      <w:r w:rsidR="00FD1F4E">
        <w:rPr>
          <w:rFonts w:ascii="Arial" w:hAnsi="Arial" w:cs="Arial"/>
          <w:b/>
          <w:sz w:val="40"/>
          <w:szCs w:val="40"/>
        </w:rPr>
        <w:t>3</w:t>
      </w:r>
      <w:bookmarkStart w:id="0" w:name="_GoBack"/>
      <w:bookmarkEnd w:id="0"/>
    </w:p>
    <w:p w:rsidR="00541585" w:rsidRDefault="00541585" w:rsidP="002B782D">
      <w:pPr>
        <w:rPr>
          <w:rFonts w:ascii="Arial" w:hAnsi="Arial" w:cs="Arial"/>
          <w:b/>
        </w:rPr>
      </w:pPr>
    </w:p>
    <w:p w:rsidR="002B782D" w:rsidRPr="002B51C3" w:rsidRDefault="002B782D" w:rsidP="002B782D">
      <w:pPr>
        <w:rPr>
          <w:rFonts w:ascii="Arial" w:hAnsi="Arial" w:cs="Arial"/>
          <w:b/>
        </w:rPr>
      </w:pPr>
      <w:r w:rsidRPr="002B51C3">
        <w:rPr>
          <w:rFonts w:ascii="Arial" w:hAnsi="Arial" w:cs="Arial"/>
          <w:b/>
        </w:rPr>
        <w:t xml:space="preserve">Präambel: </w:t>
      </w:r>
    </w:p>
    <w:p w:rsidR="002B782D" w:rsidRPr="002B51C3" w:rsidRDefault="002B782D" w:rsidP="002B782D">
      <w:pPr>
        <w:rPr>
          <w:rFonts w:ascii="Arial" w:hAnsi="Arial" w:cs="Arial"/>
          <w:b/>
        </w:rPr>
      </w:pPr>
    </w:p>
    <w:p w:rsidR="002B782D" w:rsidRDefault="002B782D" w:rsidP="002B782D">
      <w:pPr>
        <w:rPr>
          <w:rFonts w:ascii="Arial" w:hAnsi="Arial" w:cs="Arial"/>
        </w:rPr>
      </w:pPr>
      <w:r w:rsidRPr="008E197A">
        <w:rPr>
          <w:rFonts w:ascii="Arial" w:hAnsi="Arial" w:cs="Arial"/>
        </w:rPr>
        <w:t>Die Integration von Bewohner/innen mit Migrationshintergrund</w:t>
      </w:r>
      <w:r w:rsidR="00D21E7B" w:rsidRPr="008E197A">
        <w:rPr>
          <w:rFonts w:ascii="Arial" w:hAnsi="Arial" w:cs="Arial"/>
        </w:rPr>
        <w:t>, Migrationserfahrung</w:t>
      </w:r>
      <w:r w:rsidRPr="008E197A">
        <w:rPr>
          <w:rFonts w:ascii="Arial" w:hAnsi="Arial" w:cs="Arial"/>
        </w:rPr>
        <w:t xml:space="preserve"> </w:t>
      </w:r>
      <w:r w:rsidR="00D21E7B" w:rsidRPr="008E197A">
        <w:rPr>
          <w:rFonts w:ascii="Arial" w:hAnsi="Arial" w:cs="Arial"/>
        </w:rPr>
        <w:t xml:space="preserve">und internationaler Geschichte sind ebenso wie </w:t>
      </w:r>
      <w:r w:rsidRPr="008E197A">
        <w:rPr>
          <w:rFonts w:ascii="Arial" w:hAnsi="Arial" w:cs="Arial"/>
        </w:rPr>
        <w:t xml:space="preserve">die Linderung von Armutsfolgen </w:t>
      </w:r>
      <w:r w:rsidR="00D21E7B" w:rsidRPr="008E197A">
        <w:rPr>
          <w:rFonts w:ascii="Arial" w:hAnsi="Arial" w:cs="Arial"/>
        </w:rPr>
        <w:t xml:space="preserve">und die Gesundheitsprävention </w:t>
      </w:r>
      <w:r w:rsidRPr="008E197A">
        <w:rPr>
          <w:rFonts w:ascii="Arial" w:hAnsi="Arial" w:cs="Arial"/>
        </w:rPr>
        <w:t>Querschnittsaufgaben und Kernziele unserer Projekte in den Förderprogrammen.</w:t>
      </w:r>
      <w:r w:rsidR="00BF6E16">
        <w:rPr>
          <w:rFonts w:ascii="Arial" w:hAnsi="Arial" w:cs="Arial"/>
        </w:rPr>
        <w:t xml:space="preserve"> Wichtig ist </w:t>
      </w:r>
      <w:r w:rsidR="006F0C48">
        <w:rPr>
          <w:rFonts w:ascii="Arial" w:hAnsi="Arial" w:cs="Arial"/>
        </w:rPr>
        <w:t xml:space="preserve">auch </w:t>
      </w:r>
      <w:r w:rsidR="00BF6E16">
        <w:rPr>
          <w:rFonts w:ascii="Arial" w:hAnsi="Arial" w:cs="Arial"/>
        </w:rPr>
        <w:t>vorhandene Ressourcen der Bewohner/innen zu nutzen und die Stärken zu fördern. Das voneinander und miteinander Lernen ist dabei ebenfalls handlungsleitend.</w:t>
      </w:r>
    </w:p>
    <w:p w:rsidR="002B782D" w:rsidRPr="008E197A" w:rsidRDefault="00BF6E16" w:rsidP="002B782D">
      <w:pPr>
        <w:rPr>
          <w:rFonts w:ascii="Arial" w:hAnsi="Arial" w:cs="Arial"/>
        </w:rPr>
      </w:pPr>
      <w:r w:rsidRPr="00BF6E16">
        <w:rPr>
          <w:rFonts w:ascii="Arial" w:hAnsi="Arial" w:cs="Arial"/>
        </w:rPr>
        <w:t>Die Wichtigkeit der Herstellung der Kontaktfähigkeit</w:t>
      </w:r>
      <w:r>
        <w:rPr>
          <w:rFonts w:ascii="Arial" w:hAnsi="Arial" w:cs="Arial"/>
        </w:rPr>
        <w:t xml:space="preserve"> ist eine weitere wichtige Querschnittsaufgabe, die auch nach Ende der Pandemie </w:t>
      </w:r>
      <w:r w:rsidR="00E65876">
        <w:rPr>
          <w:rFonts w:ascii="Arial" w:hAnsi="Arial" w:cs="Arial"/>
        </w:rPr>
        <w:t>weiterbestehen</w:t>
      </w:r>
      <w:r w:rsidR="00965169">
        <w:rPr>
          <w:rFonts w:ascii="Arial" w:hAnsi="Arial" w:cs="Arial"/>
        </w:rPr>
        <w:t xml:space="preserve"> wird.</w:t>
      </w:r>
    </w:p>
    <w:p w:rsidR="002B782D" w:rsidRPr="008E197A" w:rsidRDefault="002B782D" w:rsidP="002B782D">
      <w:pPr>
        <w:rPr>
          <w:rFonts w:ascii="Arial" w:hAnsi="Arial" w:cs="Arial"/>
        </w:rPr>
      </w:pPr>
      <w:r w:rsidRPr="008E197A">
        <w:rPr>
          <w:rFonts w:ascii="Arial" w:hAnsi="Arial" w:cs="Arial"/>
        </w:rPr>
        <w:t>Die Präambel und die unten aufgeführten Handlungsfelder beschreiben grundsätzlich und zielgruppenorientiert die Problemlagen für das Quartier Neue Vahr.</w:t>
      </w:r>
    </w:p>
    <w:p w:rsidR="002B782D" w:rsidRPr="008E197A" w:rsidRDefault="002B782D" w:rsidP="002B782D">
      <w:pPr>
        <w:rPr>
          <w:rFonts w:ascii="Arial" w:hAnsi="Arial" w:cs="Arial"/>
          <w:b/>
        </w:rPr>
      </w:pPr>
    </w:p>
    <w:p w:rsidR="002B782D" w:rsidRPr="008E197A" w:rsidRDefault="002B782D" w:rsidP="002B782D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b/>
          <w:bCs/>
          <w:sz w:val="28"/>
          <w:szCs w:val="28"/>
        </w:rPr>
      </w:pPr>
      <w:r w:rsidRPr="008E197A">
        <w:rPr>
          <w:rFonts w:ascii="Arial" w:hAnsi="Arial" w:cs="Arial"/>
          <w:b/>
          <w:bCs/>
          <w:sz w:val="28"/>
          <w:szCs w:val="28"/>
        </w:rPr>
        <w:t>Problemlage: Soziale Isolation und Integrationsprobleme</w:t>
      </w:r>
    </w:p>
    <w:p w:rsidR="002B782D" w:rsidRPr="008E197A" w:rsidRDefault="002B782D" w:rsidP="002B782D">
      <w:pPr>
        <w:ind w:left="360" w:firstLine="348"/>
        <w:rPr>
          <w:rFonts w:ascii="Arial" w:hAnsi="Arial" w:cs="Arial"/>
          <w:b/>
        </w:rPr>
      </w:pPr>
    </w:p>
    <w:p w:rsidR="002B782D" w:rsidRPr="008E197A" w:rsidRDefault="002B782D" w:rsidP="002B782D">
      <w:pPr>
        <w:ind w:left="708"/>
        <w:rPr>
          <w:rFonts w:ascii="Arial" w:hAnsi="Arial" w:cs="Arial"/>
        </w:rPr>
      </w:pPr>
      <w:r w:rsidRPr="008E197A">
        <w:rPr>
          <w:rFonts w:ascii="Arial" w:hAnsi="Arial" w:cs="Arial"/>
        </w:rPr>
        <w:t>Handlungsfelder: Nachbarschaftliche</w:t>
      </w:r>
      <w:r w:rsidR="006D6092" w:rsidRPr="008E197A">
        <w:rPr>
          <w:rFonts w:ascii="Arial" w:hAnsi="Arial" w:cs="Arial"/>
        </w:rPr>
        <w:t>s</w:t>
      </w:r>
      <w:r w:rsidRPr="008E197A">
        <w:rPr>
          <w:rFonts w:ascii="Arial" w:hAnsi="Arial" w:cs="Arial"/>
        </w:rPr>
        <w:t xml:space="preserve"> Zusammenleben und Stadtteilkultur, Sport und Freizeit</w:t>
      </w:r>
    </w:p>
    <w:p w:rsidR="002B782D" w:rsidRPr="008E197A" w:rsidRDefault="002B782D" w:rsidP="002B782D">
      <w:pPr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 </w:t>
      </w:r>
      <w:r w:rsidRPr="008E197A">
        <w:rPr>
          <w:rFonts w:ascii="Arial" w:hAnsi="Arial" w:cs="Arial"/>
        </w:rPr>
        <w:tab/>
      </w:r>
    </w:p>
    <w:p w:rsidR="002B782D" w:rsidRPr="008E197A" w:rsidRDefault="002B782D" w:rsidP="002B782D">
      <w:pPr>
        <w:ind w:firstLine="708"/>
        <w:rPr>
          <w:rFonts w:ascii="Arial" w:hAnsi="Arial" w:cs="Arial"/>
        </w:rPr>
      </w:pPr>
      <w:r w:rsidRPr="008E197A">
        <w:rPr>
          <w:rFonts w:ascii="Arial" w:hAnsi="Arial" w:cs="Arial"/>
        </w:rPr>
        <w:t>Teilziele:</w:t>
      </w:r>
    </w:p>
    <w:p w:rsidR="002B782D" w:rsidRPr="008E197A" w:rsidRDefault="002B782D" w:rsidP="002B782D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rFonts w:ascii="Arial" w:hAnsi="Arial" w:cs="Arial"/>
        </w:rPr>
      </w:pPr>
      <w:r w:rsidRPr="008E197A">
        <w:rPr>
          <w:rFonts w:ascii="Arial" w:hAnsi="Arial" w:cs="Arial"/>
        </w:rPr>
        <w:t>Kleinteilige Nachbarschaften fördern</w:t>
      </w:r>
      <w:r w:rsidR="00567E1F" w:rsidRPr="008E197A">
        <w:rPr>
          <w:rFonts w:ascii="Arial" w:hAnsi="Arial" w:cs="Arial"/>
        </w:rPr>
        <w:t xml:space="preserve"> </w:t>
      </w:r>
    </w:p>
    <w:p w:rsidR="002B782D" w:rsidRPr="008E197A" w:rsidRDefault="002B782D" w:rsidP="00FA75FC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rFonts w:ascii="Arial" w:hAnsi="Arial" w:cs="Arial"/>
        </w:rPr>
      </w:pPr>
      <w:r w:rsidRPr="008E197A">
        <w:rPr>
          <w:rFonts w:ascii="Arial" w:hAnsi="Arial" w:cs="Arial"/>
        </w:rPr>
        <w:t>Quartier</w:t>
      </w:r>
      <w:r w:rsidR="009E29A8" w:rsidRPr="008E197A">
        <w:rPr>
          <w:rFonts w:ascii="Arial" w:hAnsi="Arial" w:cs="Arial"/>
        </w:rPr>
        <w:t>b</w:t>
      </w:r>
      <w:r w:rsidRPr="008E197A">
        <w:rPr>
          <w:rFonts w:ascii="Arial" w:hAnsi="Arial" w:cs="Arial"/>
        </w:rPr>
        <w:t>ezogene Kultur- und Freizeitangebote fördern</w:t>
      </w:r>
    </w:p>
    <w:p w:rsidR="00FA75FC" w:rsidRPr="008E197A" w:rsidRDefault="00FA75FC" w:rsidP="00FA75FC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rFonts w:ascii="Arial" w:hAnsi="Arial" w:cs="Arial"/>
        </w:rPr>
      </w:pPr>
      <w:r w:rsidRPr="008E197A">
        <w:rPr>
          <w:rFonts w:ascii="Arial" w:hAnsi="Arial" w:cs="Arial"/>
        </w:rPr>
        <w:t>Willkommenskultur für zugezogene Flüchtlings</w:t>
      </w:r>
      <w:r w:rsidR="004D46CE" w:rsidRPr="008E197A">
        <w:rPr>
          <w:rFonts w:ascii="Arial" w:hAnsi="Arial" w:cs="Arial"/>
        </w:rPr>
        <w:t>-(F</w:t>
      </w:r>
      <w:r w:rsidRPr="008E197A">
        <w:rPr>
          <w:rFonts w:ascii="Arial" w:hAnsi="Arial" w:cs="Arial"/>
        </w:rPr>
        <w:t>amilien</w:t>
      </w:r>
      <w:r w:rsidR="004D46CE" w:rsidRPr="008E197A">
        <w:rPr>
          <w:rFonts w:ascii="Arial" w:hAnsi="Arial" w:cs="Arial"/>
        </w:rPr>
        <w:t xml:space="preserve">) –Angebote zur </w:t>
      </w:r>
      <w:r w:rsidR="004D46CE" w:rsidRPr="008E197A">
        <w:rPr>
          <w:rFonts w:ascii="Arial" w:hAnsi="Arial" w:cs="Arial"/>
        </w:rPr>
        <w:tab/>
        <w:t xml:space="preserve">Integration </w:t>
      </w:r>
    </w:p>
    <w:p w:rsidR="006D6092" w:rsidRPr="008E197A" w:rsidRDefault="00FD1F4E" w:rsidP="00FA75F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proofErr w:type="spellStart"/>
      <w:r w:rsidR="00F205FE" w:rsidRPr="008E197A">
        <w:rPr>
          <w:rFonts w:ascii="Arial" w:hAnsi="Arial" w:cs="Arial"/>
        </w:rPr>
        <w:t>Diversity</w:t>
      </w:r>
      <w:proofErr w:type="spellEnd"/>
      <w:r w:rsidR="006F0C48">
        <w:rPr>
          <w:rFonts w:ascii="Arial" w:hAnsi="Arial" w:cs="Arial"/>
        </w:rPr>
        <w:t xml:space="preserve"> und </w:t>
      </w:r>
      <w:r w:rsidR="006F0C48" w:rsidRPr="006F0C48">
        <w:rPr>
          <w:rFonts w:ascii="Arial" w:hAnsi="Arial" w:cs="Arial"/>
        </w:rPr>
        <w:t xml:space="preserve">den </w:t>
      </w:r>
      <w:r w:rsidR="006D6092" w:rsidRPr="006F0C48">
        <w:rPr>
          <w:rFonts w:ascii="Arial" w:hAnsi="Arial" w:cs="Arial"/>
        </w:rPr>
        <w:t>inter</w:t>
      </w:r>
      <w:r w:rsidR="006F0C48" w:rsidRPr="006F0C48">
        <w:rPr>
          <w:rFonts w:ascii="Arial" w:hAnsi="Arial" w:cs="Arial"/>
        </w:rPr>
        <w:t>kulturellen</w:t>
      </w:r>
      <w:r w:rsidR="006D6092" w:rsidRPr="008E197A">
        <w:rPr>
          <w:rFonts w:ascii="Arial" w:hAnsi="Arial" w:cs="Arial"/>
        </w:rPr>
        <w:t xml:space="preserve"> Dialog</w:t>
      </w:r>
      <w:r w:rsidR="006F0C48" w:rsidRPr="006F0C48">
        <w:t xml:space="preserve"> </w:t>
      </w:r>
      <w:r w:rsidR="006F0C48" w:rsidRPr="006F0C48">
        <w:rPr>
          <w:rFonts w:ascii="Arial" w:hAnsi="Arial" w:cs="Arial"/>
        </w:rPr>
        <w:t>fördern</w:t>
      </w:r>
      <w:r w:rsidR="006D6092" w:rsidRPr="008E197A">
        <w:rPr>
          <w:rFonts w:ascii="Arial" w:hAnsi="Arial" w:cs="Arial"/>
        </w:rPr>
        <w:t xml:space="preserve"> </w:t>
      </w:r>
      <w:r w:rsidR="00F205FE" w:rsidRPr="008E197A">
        <w:rPr>
          <w:rFonts w:ascii="Arial" w:hAnsi="Arial" w:cs="Arial"/>
        </w:rPr>
        <w:t>- Diskriminierung verhindern</w:t>
      </w:r>
      <w:r w:rsidR="006D6092" w:rsidRPr="008E197A">
        <w:rPr>
          <w:rFonts w:ascii="Arial" w:hAnsi="Arial" w:cs="Arial"/>
        </w:rPr>
        <w:t xml:space="preserve"> </w:t>
      </w:r>
    </w:p>
    <w:p w:rsidR="00F205FE" w:rsidRPr="008E197A" w:rsidRDefault="006D6092" w:rsidP="00FA75FC">
      <w:pPr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>e)</w:t>
      </w:r>
      <w:r w:rsidR="00F205FE" w:rsidRPr="008E197A">
        <w:rPr>
          <w:rFonts w:ascii="Arial" w:hAnsi="Arial" w:cs="Arial"/>
        </w:rPr>
        <w:tab/>
        <w:t>Jugendbeteiligung stärken</w:t>
      </w:r>
    </w:p>
    <w:p w:rsidR="00F205FE" w:rsidRDefault="00F205FE" w:rsidP="00FA75FC">
      <w:pPr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f) </w:t>
      </w:r>
      <w:r w:rsidRPr="008E197A">
        <w:rPr>
          <w:rFonts w:ascii="Arial" w:hAnsi="Arial" w:cs="Arial"/>
        </w:rPr>
        <w:tab/>
        <w:t xml:space="preserve">Mobilität </w:t>
      </w:r>
      <w:r w:rsidR="006D6092" w:rsidRPr="008E197A">
        <w:rPr>
          <w:rFonts w:ascii="Arial" w:hAnsi="Arial" w:cs="Arial"/>
        </w:rPr>
        <w:t xml:space="preserve">von Bewohner/innen </w:t>
      </w:r>
      <w:r w:rsidRPr="008E197A">
        <w:rPr>
          <w:rFonts w:ascii="Arial" w:hAnsi="Arial" w:cs="Arial"/>
        </w:rPr>
        <w:t>fördern</w:t>
      </w:r>
    </w:p>
    <w:p w:rsidR="00FD1F4E" w:rsidRPr="008E197A" w:rsidRDefault="00FD1F4E" w:rsidP="00FA75F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 xml:space="preserve">Vereinsamung in diversen Lebenslagen entgegenwirken </w:t>
      </w:r>
    </w:p>
    <w:p w:rsidR="00F205FE" w:rsidRPr="008E197A" w:rsidRDefault="00F205FE" w:rsidP="002B782D">
      <w:pPr>
        <w:ind w:left="708"/>
        <w:rPr>
          <w:rFonts w:ascii="Arial" w:hAnsi="Arial" w:cs="Arial"/>
        </w:rPr>
      </w:pPr>
    </w:p>
    <w:p w:rsidR="002B782D" w:rsidRPr="008E197A" w:rsidRDefault="002B782D" w:rsidP="002B782D">
      <w:pPr>
        <w:ind w:left="708"/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Wichtige Unterpunkte sind hier Aktivierung von Bewohner/innen und </w:t>
      </w:r>
      <w:r w:rsidR="006F0C48">
        <w:rPr>
          <w:rFonts w:ascii="Arial" w:hAnsi="Arial" w:cs="Arial"/>
        </w:rPr>
        <w:t xml:space="preserve">die </w:t>
      </w:r>
      <w:r w:rsidRPr="008E197A">
        <w:rPr>
          <w:rFonts w:ascii="Arial" w:hAnsi="Arial" w:cs="Arial"/>
        </w:rPr>
        <w:t xml:space="preserve">Förderung von bürgerschaftlichem Engagement  </w:t>
      </w:r>
    </w:p>
    <w:p w:rsidR="002B782D" w:rsidRPr="008E197A" w:rsidRDefault="002B782D" w:rsidP="002B782D">
      <w:pPr>
        <w:rPr>
          <w:rFonts w:ascii="Arial" w:hAnsi="Arial" w:cs="Arial"/>
          <w:b/>
        </w:rPr>
      </w:pPr>
    </w:p>
    <w:p w:rsidR="002B782D" w:rsidRPr="008E197A" w:rsidRDefault="002B782D" w:rsidP="002B782D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E197A">
        <w:rPr>
          <w:rFonts w:ascii="Arial" w:hAnsi="Arial" w:cs="Arial"/>
          <w:b/>
          <w:bCs/>
          <w:sz w:val="28"/>
          <w:szCs w:val="28"/>
        </w:rPr>
        <w:t xml:space="preserve">Problemlage: Bildungsferne </w:t>
      </w:r>
      <w:r w:rsidR="00585634" w:rsidRPr="008E197A">
        <w:rPr>
          <w:rFonts w:ascii="Arial" w:hAnsi="Arial" w:cs="Arial"/>
          <w:b/>
          <w:bCs/>
          <w:sz w:val="28"/>
          <w:szCs w:val="28"/>
        </w:rPr>
        <w:t xml:space="preserve">und mangelnde Bildungsbeteiligung </w:t>
      </w:r>
      <w:r w:rsidRPr="008E197A">
        <w:rPr>
          <w:rFonts w:ascii="Arial" w:hAnsi="Arial" w:cs="Arial"/>
          <w:b/>
          <w:bCs/>
          <w:sz w:val="28"/>
          <w:szCs w:val="28"/>
        </w:rPr>
        <w:t xml:space="preserve">von Bewohner/innen </w:t>
      </w:r>
    </w:p>
    <w:p w:rsidR="002B782D" w:rsidRPr="008E197A" w:rsidRDefault="002B782D" w:rsidP="002B782D">
      <w:pPr>
        <w:ind w:left="360"/>
        <w:rPr>
          <w:rFonts w:ascii="Arial" w:hAnsi="Arial" w:cs="Arial"/>
          <w:b/>
        </w:rPr>
      </w:pPr>
      <w:r w:rsidRPr="008E197A">
        <w:rPr>
          <w:rFonts w:ascii="Arial" w:hAnsi="Arial" w:cs="Arial"/>
          <w:b/>
        </w:rPr>
        <w:t xml:space="preserve">  </w:t>
      </w:r>
    </w:p>
    <w:p w:rsidR="002B782D" w:rsidRPr="008E197A" w:rsidRDefault="002B782D" w:rsidP="002B782D">
      <w:pPr>
        <w:ind w:left="708"/>
        <w:rPr>
          <w:rFonts w:ascii="Arial" w:hAnsi="Arial" w:cs="Arial"/>
        </w:rPr>
      </w:pPr>
      <w:r w:rsidRPr="008E197A">
        <w:rPr>
          <w:rFonts w:ascii="Arial" w:hAnsi="Arial" w:cs="Arial"/>
        </w:rPr>
        <w:t>Handlungsfeld: Bildung</w:t>
      </w:r>
    </w:p>
    <w:p w:rsidR="002B782D" w:rsidRPr="008E197A" w:rsidRDefault="002B782D" w:rsidP="002B782D">
      <w:pPr>
        <w:ind w:left="708"/>
        <w:rPr>
          <w:rFonts w:ascii="Arial" w:hAnsi="Arial" w:cs="Arial"/>
        </w:rPr>
      </w:pPr>
    </w:p>
    <w:p w:rsidR="002B782D" w:rsidRPr="008E197A" w:rsidRDefault="002B782D" w:rsidP="002B782D">
      <w:pPr>
        <w:ind w:left="708"/>
        <w:rPr>
          <w:rFonts w:ascii="Arial" w:hAnsi="Arial" w:cs="Arial"/>
        </w:rPr>
      </w:pPr>
      <w:r w:rsidRPr="008E197A">
        <w:rPr>
          <w:rFonts w:ascii="Arial" w:hAnsi="Arial" w:cs="Arial"/>
        </w:rPr>
        <w:t>Teilziele:</w:t>
      </w:r>
    </w:p>
    <w:p w:rsidR="002B782D" w:rsidRPr="008E197A" w:rsidRDefault="002B782D" w:rsidP="002B782D">
      <w:pPr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     a) Soziale und kommunikative Kenntnisse und Fähigkeiten</w:t>
      </w:r>
      <w:r w:rsidR="00342396" w:rsidRPr="008E197A">
        <w:rPr>
          <w:rFonts w:ascii="Arial" w:hAnsi="Arial" w:cs="Arial"/>
        </w:rPr>
        <w:t xml:space="preserve"> (Sozialkompetenz)</w:t>
      </w:r>
      <w:r w:rsidRPr="008E197A">
        <w:rPr>
          <w:rFonts w:ascii="Arial" w:hAnsi="Arial" w:cs="Arial"/>
        </w:rPr>
        <w:t xml:space="preserve"> </w:t>
      </w:r>
      <w:r w:rsidR="00342396" w:rsidRPr="008E197A">
        <w:rPr>
          <w:rFonts w:ascii="Arial" w:hAnsi="Arial" w:cs="Arial"/>
        </w:rPr>
        <w:tab/>
      </w:r>
      <w:r w:rsidRPr="008E197A">
        <w:rPr>
          <w:rFonts w:ascii="Arial" w:hAnsi="Arial" w:cs="Arial"/>
        </w:rPr>
        <w:t>vermitteln</w:t>
      </w:r>
      <w:r w:rsidR="009A57AA" w:rsidRPr="008E197A">
        <w:rPr>
          <w:rFonts w:ascii="Arial" w:hAnsi="Arial" w:cs="Arial"/>
        </w:rPr>
        <w:t>, Gewaltprävention</w:t>
      </w:r>
      <w:r w:rsidR="00342396" w:rsidRPr="008E197A">
        <w:rPr>
          <w:rFonts w:ascii="Arial" w:hAnsi="Arial" w:cs="Arial"/>
        </w:rPr>
        <w:t xml:space="preserve"> </w:t>
      </w:r>
    </w:p>
    <w:p w:rsidR="002B782D" w:rsidRPr="008E197A" w:rsidRDefault="002B782D" w:rsidP="00585634">
      <w:pPr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     b) Gesellschaftliche und kulturelle Kenntnisse vermitteln</w:t>
      </w:r>
    </w:p>
    <w:p w:rsidR="006F0C48" w:rsidRDefault="00585634" w:rsidP="00585634">
      <w:pPr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     </w:t>
      </w:r>
      <w:r w:rsidR="009A57AA" w:rsidRPr="008E197A">
        <w:rPr>
          <w:rFonts w:ascii="Arial" w:hAnsi="Arial" w:cs="Arial"/>
        </w:rPr>
        <w:t xml:space="preserve">     </w:t>
      </w:r>
    </w:p>
    <w:p w:rsidR="006F0C48" w:rsidRPr="008E197A" w:rsidRDefault="006F0C48" w:rsidP="006F0C48">
      <w:pPr>
        <w:tabs>
          <w:tab w:val="left" w:pos="360"/>
        </w:tabs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8E197A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97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E197A">
        <w:rPr>
          <w:rFonts w:ascii="Arial" w:hAnsi="Arial" w:cs="Arial"/>
          <w:b/>
          <w:bCs/>
          <w:sz w:val="28"/>
          <w:szCs w:val="28"/>
        </w:rPr>
        <w:t>-</w:t>
      </w:r>
    </w:p>
    <w:p w:rsidR="006F0C48" w:rsidRDefault="006F0C48" w:rsidP="00585634">
      <w:pPr>
        <w:rPr>
          <w:rFonts w:ascii="Arial" w:hAnsi="Arial" w:cs="Arial"/>
        </w:rPr>
      </w:pPr>
    </w:p>
    <w:p w:rsidR="006F0C48" w:rsidRDefault="006F0C48" w:rsidP="00585634">
      <w:pPr>
        <w:rPr>
          <w:rFonts w:ascii="Arial" w:hAnsi="Arial" w:cs="Arial"/>
        </w:rPr>
      </w:pPr>
    </w:p>
    <w:p w:rsidR="006F0C48" w:rsidRDefault="006F0C48" w:rsidP="00585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F0C48">
        <w:rPr>
          <w:rFonts w:ascii="Arial" w:hAnsi="Arial" w:cs="Arial"/>
        </w:rPr>
        <w:t>c) Elternaktivierung und Elternbildung- Kinder stärken</w:t>
      </w:r>
    </w:p>
    <w:p w:rsidR="009A57AA" w:rsidRPr="008E197A" w:rsidRDefault="006F0C48" w:rsidP="00585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A57AA" w:rsidRPr="008E197A">
        <w:rPr>
          <w:rFonts w:ascii="Arial" w:hAnsi="Arial" w:cs="Arial"/>
        </w:rPr>
        <w:t xml:space="preserve">d) Umweltbildung </w:t>
      </w:r>
      <w:r w:rsidR="00F205FE" w:rsidRPr="008E197A">
        <w:rPr>
          <w:rFonts w:ascii="Arial" w:hAnsi="Arial" w:cs="Arial"/>
        </w:rPr>
        <w:t xml:space="preserve">stärken </w:t>
      </w:r>
    </w:p>
    <w:p w:rsidR="00F205FE" w:rsidRPr="008E197A" w:rsidRDefault="00F205FE" w:rsidP="00585634">
      <w:pPr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     e) Demokratiebildung</w:t>
      </w:r>
      <w:r w:rsidR="00FD1F4E">
        <w:rPr>
          <w:rFonts w:ascii="Arial" w:hAnsi="Arial" w:cs="Arial"/>
        </w:rPr>
        <w:t xml:space="preserve"> und Wahlbeteiligung</w:t>
      </w:r>
      <w:r w:rsidRPr="008E197A">
        <w:rPr>
          <w:rFonts w:ascii="Arial" w:hAnsi="Arial" w:cs="Arial"/>
        </w:rPr>
        <w:t xml:space="preserve"> stärken</w:t>
      </w:r>
    </w:p>
    <w:p w:rsidR="00F205FE" w:rsidRDefault="00F205FE" w:rsidP="00D21E7B">
      <w:pPr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     </w:t>
      </w:r>
      <w:r w:rsidR="00D21E7B" w:rsidRPr="008E197A">
        <w:rPr>
          <w:rFonts w:ascii="Arial" w:hAnsi="Arial" w:cs="Arial"/>
        </w:rPr>
        <w:t xml:space="preserve">f) </w:t>
      </w:r>
      <w:r w:rsidR="00417B5B" w:rsidRPr="008E197A">
        <w:rPr>
          <w:rFonts w:ascii="Arial" w:hAnsi="Arial" w:cs="Arial"/>
        </w:rPr>
        <w:t xml:space="preserve"> </w:t>
      </w:r>
      <w:r w:rsidR="00D21E7B" w:rsidRPr="008E197A">
        <w:rPr>
          <w:rFonts w:ascii="Arial" w:hAnsi="Arial" w:cs="Arial"/>
        </w:rPr>
        <w:t>Berufsvorbereitung - Übergang Schule – Beruf erleichtern</w:t>
      </w:r>
    </w:p>
    <w:p w:rsidR="00FD1F4E" w:rsidRPr="008E197A" w:rsidRDefault="00FD1F4E" w:rsidP="00D21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g)</w:t>
      </w:r>
      <w:r w:rsidRPr="00FD1F4E">
        <w:rPr>
          <w:rFonts w:ascii="Arial" w:hAnsi="Arial" w:cs="Arial"/>
        </w:rPr>
        <w:t xml:space="preserve"> </w:t>
      </w:r>
      <w:r w:rsidRPr="008E197A">
        <w:rPr>
          <w:rFonts w:ascii="Arial" w:hAnsi="Arial" w:cs="Arial"/>
        </w:rPr>
        <w:t xml:space="preserve">Klimaschutz </w:t>
      </w:r>
      <w:r w:rsidRPr="008E197A">
        <w:rPr>
          <w:rFonts w:ascii="Arial" w:hAnsi="Arial" w:cs="Arial"/>
        </w:rPr>
        <w:t>v</w:t>
      </w:r>
      <w:r>
        <w:rPr>
          <w:rFonts w:ascii="Arial" w:hAnsi="Arial" w:cs="Arial"/>
        </w:rPr>
        <w:t>oranbringen</w:t>
      </w:r>
    </w:p>
    <w:p w:rsidR="002B782D" w:rsidRPr="008E197A" w:rsidRDefault="00585634" w:rsidP="00103A3F">
      <w:pPr>
        <w:rPr>
          <w:rFonts w:ascii="Arial" w:hAnsi="Arial" w:cs="Arial"/>
        </w:rPr>
      </w:pPr>
      <w:r w:rsidRPr="008E197A">
        <w:rPr>
          <w:rFonts w:ascii="Arial" w:hAnsi="Arial" w:cs="Arial"/>
        </w:rPr>
        <w:tab/>
      </w:r>
    </w:p>
    <w:p w:rsidR="002B782D" w:rsidRPr="008E197A" w:rsidRDefault="008E197A" w:rsidP="00FA75FC">
      <w:pPr>
        <w:tabs>
          <w:tab w:val="left" w:pos="360"/>
        </w:tabs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FA75FC" w:rsidRPr="008E197A">
        <w:rPr>
          <w:rFonts w:ascii="Arial" w:hAnsi="Arial" w:cs="Arial"/>
          <w:b/>
          <w:bCs/>
          <w:sz w:val="28"/>
          <w:szCs w:val="28"/>
        </w:rPr>
        <w:t xml:space="preserve">. </w:t>
      </w:r>
      <w:r w:rsidR="002B782D" w:rsidRPr="008E197A">
        <w:rPr>
          <w:rFonts w:ascii="Arial" w:hAnsi="Arial" w:cs="Arial"/>
          <w:b/>
          <w:bCs/>
          <w:sz w:val="28"/>
          <w:szCs w:val="28"/>
        </w:rPr>
        <w:t>Problemlage: Arbeitslosigkeit und prekäre Arbeitsverhältnisse</w:t>
      </w:r>
    </w:p>
    <w:p w:rsidR="002B782D" w:rsidRPr="008E197A" w:rsidRDefault="002B782D" w:rsidP="002B782D">
      <w:pPr>
        <w:tabs>
          <w:tab w:val="left" w:pos="360"/>
        </w:tabs>
        <w:ind w:left="360"/>
        <w:rPr>
          <w:rFonts w:ascii="Arial" w:hAnsi="Arial" w:cs="Arial"/>
          <w:b/>
        </w:rPr>
      </w:pPr>
    </w:p>
    <w:p w:rsidR="002B782D" w:rsidRPr="008E197A" w:rsidRDefault="002B782D" w:rsidP="002B782D">
      <w:pPr>
        <w:tabs>
          <w:tab w:val="left" w:pos="360"/>
        </w:tabs>
        <w:ind w:left="720"/>
        <w:rPr>
          <w:rFonts w:ascii="Arial" w:hAnsi="Arial" w:cs="Arial"/>
        </w:rPr>
      </w:pPr>
      <w:r w:rsidRPr="008E197A">
        <w:rPr>
          <w:rFonts w:ascii="Arial" w:hAnsi="Arial" w:cs="Arial"/>
        </w:rPr>
        <w:t>Handlungsfeld: Beschäftigungsperspektiven</w:t>
      </w:r>
    </w:p>
    <w:p w:rsidR="002B782D" w:rsidRPr="008E197A" w:rsidRDefault="002B782D" w:rsidP="002B782D">
      <w:pPr>
        <w:tabs>
          <w:tab w:val="left" w:pos="360"/>
        </w:tabs>
        <w:ind w:left="720"/>
        <w:rPr>
          <w:rFonts w:ascii="Arial" w:hAnsi="Arial" w:cs="Arial"/>
        </w:rPr>
      </w:pPr>
    </w:p>
    <w:p w:rsidR="002B782D" w:rsidRPr="008E197A" w:rsidRDefault="002B782D" w:rsidP="002B782D">
      <w:pPr>
        <w:tabs>
          <w:tab w:val="left" w:pos="360"/>
        </w:tabs>
        <w:ind w:left="720"/>
        <w:rPr>
          <w:rFonts w:ascii="Arial" w:hAnsi="Arial" w:cs="Arial"/>
        </w:rPr>
      </w:pPr>
      <w:r w:rsidRPr="008E197A">
        <w:rPr>
          <w:rFonts w:ascii="Arial" w:hAnsi="Arial" w:cs="Arial"/>
        </w:rPr>
        <w:t>Teilziel</w:t>
      </w:r>
      <w:r w:rsidR="00417B5B" w:rsidRPr="008E197A">
        <w:rPr>
          <w:rFonts w:ascii="Arial" w:hAnsi="Arial" w:cs="Arial"/>
        </w:rPr>
        <w:t>e</w:t>
      </w:r>
      <w:r w:rsidRPr="008E197A">
        <w:rPr>
          <w:rFonts w:ascii="Arial" w:hAnsi="Arial" w:cs="Arial"/>
        </w:rPr>
        <w:t>:</w:t>
      </w:r>
    </w:p>
    <w:p w:rsidR="002B782D" w:rsidRPr="008E197A" w:rsidRDefault="002B782D" w:rsidP="002B782D">
      <w:pPr>
        <w:tabs>
          <w:tab w:val="left" w:pos="360"/>
        </w:tabs>
        <w:ind w:left="720"/>
        <w:rPr>
          <w:rFonts w:ascii="Arial" w:hAnsi="Arial" w:cs="Arial"/>
        </w:rPr>
      </w:pPr>
    </w:p>
    <w:p w:rsidR="00453470" w:rsidRPr="008E197A" w:rsidRDefault="002B782D" w:rsidP="00453470">
      <w:pPr>
        <w:tabs>
          <w:tab w:val="left" w:pos="360"/>
        </w:tabs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>a) Beschäftigungsfähigkeit steigern und herstellen</w:t>
      </w:r>
      <w:r w:rsidR="002417BA" w:rsidRPr="008E197A">
        <w:rPr>
          <w:rFonts w:ascii="Arial" w:hAnsi="Arial" w:cs="Arial"/>
        </w:rPr>
        <w:t>, besonders für die Zielgruppe der neu zugezogenen Bewohner/innen -  Flüchtlinge</w:t>
      </w:r>
    </w:p>
    <w:p w:rsidR="00A228BF" w:rsidRPr="008E197A" w:rsidRDefault="00A228BF" w:rsidP="00453470">
      <w:pPr>
        <w:tabs>
          <w:tab w:val="left" w:pos="360"/>
        </w:tabs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>b) Arbeitsmarktförderung von Alleinerziehenden</w:t>
      </w:r>
    </w:p>
    <w:p w:rsidR="00453470" w:rsidRPr="008E197A" w:rsidRDefault="00453470" w:rsidP="00453470">
      <w:pPr>
        <w:tabs>
          <w:tab w:val="left" w:pos="360"/>
        </w:tabs>
        <w:ind w:left="360"/>
        <w:rPr>
          <w:rFonts w:ascii="Arial" w:hAnsi="Arial" w:cs="Arial"/>
        </w:rPr>
      </w:pPr>
    </w:p>
    <w:p w:rsidR="002B782D" w:rsidRPr="008E197A" w:rsidRDefault="00D21E7B" w:rsidP="00453470">
      <w:pPr>
        <w:tabs>
          <w:tab w:val="left" w:pos="360"/>
        </w:tabs>
        <w:ind w:left="360"/>
        <w:rPr>
          <w:rFonts w:ascii="Arial" w:hAnsi="Arial" w:cs="Arial"/>
          <w:b/>
          <w:bCs/>
          <w:sz w:val="28"/>
          <w:szCs w:val="28"/>
        </w:rPr>
      </w:pPr>
      <w:r w:rsidRPr="008E197A">
        <w:rPr>
          <w:rFonts w:ascii="Arial" w:hAnsi="Arial" w:cs="Arial"/>
          <w:b/>
          <w:bCs/>
          <w:sz w:val="28"/>
          <w:szCs w:val="28"/>
        </w:rPr>
        <w:t>4</w:t>
      </w:r>
      <w:r w:rsidR="00453470" w:rsidRPr="008E197A">
        <w:rPr>
          <w:rFonts w:ascii="Arial" w:hAnsi="Arial" w:cs="Arial"/>
          <w:b/>
          <w:bCs/>
          <w:sz w:val="28"/>
          <w:szCs w:val="28"/>
        </w:rPr>
        <w:t xml:space="preserve">. </w:t>
      </w:r>
      <w:r w:rsidR="002B782D" w:rsidRPr="008E197A">
        <w:rPr>
          <w:rFonts w:ascii="Arial" w:hAnsi="Arial" w:cs="Arial"/>
          <w:b/>
          <w:bCs/>
          <w:sz w:val="28"/>
          <w:szCs w:val="28"/>
        </w:rPr>
        <w:t xml:space="preserve">Problemlage: </w:t>
      </w:r>
      <w:r w:rsidR="00342396" w:rsidRPr="008E197A">
        <w:rPr>
          <w:rFonts w:ascii="Arial" w:hAnsi="Arial" w:cs="Arial"/>
          <w:b/>
          <w:bCs/>
          <w:sz w:val="28"/>
          <w:szCs w:val="28"/>
        </w:rPr>
        <w:t xml:space="preserve"> </w:t>
      </w:r>
      <w:r w:rsidR="002B782D" w:rsidRPr="008E197A">
        <w:rPr>
          <w:rFonts w:ascii="Arial" w:hAnsi="Arial" w:cs="Arial"/>
          <w:b/>
          <w:bCs/>
          <w:sz w:val="28"/>
          <w:szCs w:val="28"/>
        </w:rPr>
        <w:t>Gesundheits</w:t>
      </w:r>
      <w:r w:rsidR="00585634" w:rsidRPr="008E197A">
        <w:rPr>
          <w:rFonts w:ascii="Arial" w:hAnsi="Arial" w:cs="Arial"/>
          <w:b/>
          <w:bCs/>
          <w:sz w:val="28"/>
          <w:szCs w:val="28"/>
        </w:rPr>
        <w:t xml:space="preserve">förderung </w:t>
      </w:r>
      <w:r w:rsidRPr="008E197A">
        <w:rPr>
          <w:rFonts w:ascii="Arial" w:hAnsi="Arial" w:cs="Arial"/>
          <w:b/>
          <w:bCs/>
          <w:sz w:val="28"/>
          <w:szCs w:val="28"/>
        </w:rPr>
        <w:t>und Prävention</w:t>
      </w:r>
    </w:p>
    <w:p w:rsidR="002B782D" w:rsidRPr="008E197A" w:rsidRDefault="002B782D" w:rsidP="002B782D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:rsidR="002B782D" w:rsidRPr="008E197A" w:rsidRDefault="002B782D" w:rsidP="002B782D">
      <w:pPr>
        <w:tabs>
          <w:tab w:val="left" w:pos="360"/>
        </w:tabs>
        <w:ind w:left="720"/>
        <w:rPr>
          <w:rFonts w:ascii="Arial" w:hAnsi="Arial" w:cs="Arial"/>
        </w:rPr>
      </w:pPr>
      <w:r w:rsidRPr="008E197A">
        <w:rPr>
          <w:rFonts w:ascii="Arial" w:hAnsi="Arial" w:cs="Arial"/>
        </w:rPr>
        <w:t>Handlungsfeld: Gesundheit</w:t>
      </w:r>
    </w:p>
    <w:p w:rsidR="002B782D" w:rsidRPr="008E197A" w:rsidRDefault="002B782D" w:rsidP="002B782D">
      <w:pPr>
        <w:tabs>
          <w:tab w:val="left" w:pos="360"/>
        </w:tabs>
        <w:ind w:left="720"/>
        <w:rPr>
          <w:rFonts w:ascii="Arial" w:hAnsi="Arial" w:cs="Arial"/>
        </w:rPr>
      </w:pPr>
    </w:p>
    <w:p w:rsidR="002B782D" w:rsidRPr="008E197A" w:rsidRDefault="002B782D" w:rsidP="002B782D">
      <w:pPr>
        <w:tabs>
          <w:tab w:val="left" w:pos="360"/>
        </w:tabs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ab/>
        <w:t>Teilziel</w:t>
      </w:r>
      <w:r w:rsidR="00585634" w:rsidRPr="008E197A">
        <w:rPr>
          <w:rFonts w:ascii="Arial" w:hAnsi="Arial" w:cs="Arial"/>
        </w:rPr>
        <w:t>e</w:t>
      </w:r>
      <w:r w:rsidRPr="008E197A">
        <w:rPr>
          <w:rFonts w:ascii="Arial" w:hAnsi="Arial" w:cs="Arial"/>
        </w:rPr>
        <w:t>:</w:t>
      </w:r>
    </w:p>
    <w:p w:rsidR="002B782D" w:rsidRPr="008E197A" w:rsidRDefault="002B782D" w:rsidP="002B782D">
      <w:pPr>
        <w:tabs>
          <w:tab w:val="left" w:pos="360"/>
        </w:tabs>
        <w:ind w:left="360"/>
        <w:rPr>
          <w:rFonts w:ascii="Arial" w:hAnsi="Arial" w:cs="Arial"/>
        </w:rPr>
      </w:pPr>
    </w:p>
    <w:p w:rsidR="002B782D" w:rsidRPr="008E197A" w:rsidRDefault="002B782D" w:rsidP="002B782D">
      <w:pPr>
        <w:tabs>
          <w:tab w:val="left" w:pos="360"/>
        </w:tabs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>a) Gesundheitsbezogene Angebote</w:t>
      </w:r>
      <w:r w:rsidR="00D21E7B" w:rsidRPr="008E197A">
        <w:rPr>
          <w:rFonts w:ascii="Arial" w:hAnsi="Arial" w:cs="Arial"/>
        </w:rPr>
        <w:t xml:space="preserve"> </w:t>
      </w:r>
      <w:r w:rsidRPr="008E197A">
        <w:rPr>
          <w:rFonts w:ascii="Arial" w:hAnsi="Arial" w:cs="Arial"/>
        </w:rPr>
        <w:t>erhalten und ausbauen</w:t>
      </w:r>
    </w:p>
    <w:p w:rsidR="00585634" w:rsidRPr="008E197A" w:rsidRDefault="00585634" w:rsidP="002B782D">
      <w:pPr>
        <w:tabs>
          <w:tab w:val="left" w:pos="360"/>
        </w:tabs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 xml:space="preserve">b) Suchtprävention </w:t>
      </w:r>
    </w:p>
    <w:p w:rsidR="00453470" w:rsidRPr="008E197A" w:rsidRDefault="00585634" w:rsidP="00453470">
      <w:pPr>
        <w:tabs>
          <w:tab w:val="left" w:pos="360"/>
        </w:tabs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>c)</w:t>
      </w:r>
      <w:r w:rsidRPr="008E197A">
        <w:rPr>
          <w:rFonts w:ascii="Arial" w:hAnsi="Arial" w:cs="Arial"/>
        </w:rPr>
        <w:tab/>
      </w:r>
      <w:r w:rsidR="00342396" w:rsidRPr="008E197A">
        <w:rPr>
          <w:rFonts w:ascii="Arial" w:hAnsi="Arial" w:cs="Arial"/>
        </w:rPr>
        <w:t xml:space="preserve">Linderung </w:t>
      </w:r>
      <w:r w:rsidRPr="008E197A">
        <w:rPr>
          <w:rFonts w:ascii="Arial" w:hAnsi="Arial" w:cs="Arial"/>
        </w:rPr>
        <w:t>psychosoziale</w:t>
      </w:r>
      <w:r w:rsidR="00342396" w:rsidRPr="008E197A">
        <w:rPr>
          <w:rFonts w:ascii="Arial" w:hAnsi="Arial" w:cs="Arial"/>
        </w:rPr>
        <w:t>r</w:t>
      </w:r>
      <w:r w:rsidRPr="008E197A">
        <w:rPr>
          <w:rFonts w:ascii="Arial" w:hAnsi="Arial" w:cs="Arial"/>
        </w:rPr>
        <w:t xml:space="preserve"> Problem</w:t>
      </w:r>
      <w:r w:rsidR="00342396" w:rsidRPr="008E197A">
        <w:rPr>
          <w:rFonts w:ascii="Arial" w:hAnsi="Arial" w:cs="Arial"/>
        </w:rPr>
        <w:t>lagen</w:t>
      </w:r>
    </w:p>
    <w:p w:rsidR="00453470" w:rsidRPr="008E197A" w:rsidRDefault="00D21E7B" w:rsidP="00453470">
      <w:pPr>
        <w:tabs>
          <w:tab w:val="left" w:pos="360"/>
        </w:tabs>
        <w:ind w:left="360"/>
        <w:rPr>
          <w:rFonts w:ascii="Arial" w:hAnsi="Arial" w:cs="Arial"/>
        </w:rPr>
      </w:pPr>
      <w:r w:rsidRPr="008E197A">
        <w:rPr>
          <w:rFonts w:ascii="Arial" w:hAnsi="Arial" w:cs="Arial"/>
        </w:rPr>
        <w:t>d) Prävention zu den Themen Ernährung und Bewegung</w:t>
      </w:r>
    </w:p>
    <w:p w:rsidR="00D21E7B" w:rsidRPr="008E197A" w:rsidRDefault="00D21E7B" w:rsidP="00453470">
      <w:pPr>
        <w:tabs>
          <w:tab w:val="left" w:pos="360"/>
        </w:tabs>
        <w:ind w:left="360"/>
        <w:rPr>
          <w:rFonts w:ascii="Arial" w:hAnsi="Arial" w:cs="Arial"/>
          <w:b/>
          <w:bCs/>
          <w:sz w:val="28"/>
          <w:szCs w:val="28"/>
        </w:rPr>
      </w:pPr>
    </w:p>
    <w:p w:rsidR="002B782D" w:rsidRPr="008E197A" w:rsidRDefault="005A5947" w:rsidP="00453470">
      <w:pPr>
        <w:tabs>
          <w:tab w:val="left" w:pos="360"/>
        </w:tabs>
        <w:ind w:left="360"/>
        <w:rPr>
          <w:rFonts w:ascii="Arial" w:hAnsi="Arial" w:cs="Arial"/>
          <w:b/>
          <w:bCs/>
          <w:sz w:val="28"/>
          <w:szCs w:val="28"/>
        </w:rPr>
      </w:pPr>
      <w:r w:rsidRPr="008E197A">
        <w:rPr>
          <w:rFonts w:ascii="Arial" w:hAnsi="Arial" w:cs="Arial"/>
          <w:b/>
          <w:bCs/>
          <w:sz w:val="28"/>
          <w:szCs w:val="28"/>
        </w:rPr>
        <w:t>5</w:t>
      </w:r>
      <w:r w:rsidR="00453470" w:rsidRPr="008E197A">
        <w:rPr>
          <w:rFonts w:ascii="Arial" w:hAnsi="Arial" w:cs="Arial"/>
          <w:b/>
          <w:bCs/>
          <w:sz w:val="28"/>
          <w:szCs w:val="28"/>
        </w:rPr>
        <w:t xml:space="preserve">. </w:t>
      </w:r>
      <w:r w:rsidR="002B782D" w:rsidRPr="008E197A">
        <w:rPr>
          <w:rFonts w:ascii="Arial" w:hAnsi="Arial" w:cs="Arial"/>
          <w:b/>
          <w:bCs/>
          <w:sz w:val="28"/>
          <w:szCs w:val="28"/>
        </w:rPr>
        <w:t>Problemlage:</w:t>
      </w:r>
      <w:r w:rsidR="002B782D" w:rsidRPr="008E197A">
        <w:rPr>
          <w:rFonts w:ascii="Arial" w:hAnsi="Arial" w:cs="Arial"/>
          <w:b/>
          <w:sz w:val="28"/>
          <w:szCs w:val="28"/>
        </w:rPr>
        <w:t xml:space="preserve"> </w:t>
      </w:r>
      <w:r w:rsidR="002B782D" w:rsidRPr="008E197A">
        <w:rPr>
          <w:rFonts w:ascii="Arial" w:hAnsi="Arial" w:cs="Arial"/>
          <w:b/>
          <w:bCs/>
          <w:sz w:val="28"/>
          <w:szCs w:val="28"/>
        </w:rPr>
        <w:t>Unzureichende Sicherung der sozialen Infrastruktur</w:t>
      </w:r>
    </w:p>
    <w:p w:rsidR="002B782D" w:rsidRPr="008E197A" w:rsidRDefault="002B782D" w:rsidP="002B782D">
      <w:pPr>
        <w:ind w:left="360"/>
        <w:rPr>
          <w:rFonts w:ascii="Arial" w:hAnsi="Arial" w:cs="Arial"/>
          <w:b/>
          <w:bCs/>
        </w:rPr>
      </w:pPr>
    </w:p>
    <w:p w:rsidR="002B782D" w:rsidRPr="008E197A" w:rsidRDefault="002B782D" w:rsidP="002B782D">
      <w:pPr>
        <w:ind w:left="708"/>
        <w:rPr>
          <w:rFonts w:ascii="Arial" w:hAnsi="Arial" w:cs="Arial"/>
          <w:b/>
        </w:rPr>
      </w:pPr>
      <w:r w:rsidRPr="008E197A">
        <w:rPr>
          <w:rFonts w:ascii="Arial" w:hAnsi="Arial" w:cs="Arial"/>
          <w:b/>
        </w:rPr>
        <w:t>Handlungsfeld: Soziale Infrastruktur</w:t>
      </w:r>
    </w:p>
    <w:p w:rsidR="002B782D" w:rsidRPr="008E197A" w:rsidRDefault="002B782D" w:rsidP="002B782D">
      <w:pPr>
        <w:ind w:left="708"/>
        <w:rPr>
          <w:rFonts w:ascii="Arial" w:hAnsi="Arial" w:cs="Arial"/>
          <w:b/>
          <w:bCs/>
        </w:rPr>
      </w:pPr>
    </w:p>
    <w:p w:rsidR="002B782D" w:rsidRPr="008E197A" w:rsidRDefault="002B782D" w:rsidP="002B782D">
      <w:pPr>
        <w:ind w:left="708"/>
        <w:rPr>
          <w:rFonts w:ascii="Arial" w:hAnsi="Arial" w:cs="Arial"/>
          <w:b/>
        </w:rPr>
      </w:pPr>
      <w:r w:rsidRPr="008E197A">
        <w:rPr>
          <w:rFonts w:ascii="Arial" w:hAnsi="Arial" w:cs="Arial"/>
          <w:b/>
        </w:rPr>
        <w:t>Teilziel:</w:t>
      </w:r>
    </w:p>
    <w:p w:rsidR="002B782D" w:rsidRPr="008E197A" w:rsidRDefault="002B782D" w:rsidP="002B782D">
      <w:pPr>
        <w:ind w:left="708"/>
        <w:rPr>
          <w:rFonts w:ascii="Arial" w:hAnsi="Arial" w:cs="Arial"/>
          <w:b/>
          <w:bCs/>
        </w:rPr>
      </w:pPr>
    </w:p>
    <w:p w:rsidR="002B782D" w:rsidRPr="008E197A" w:rsidRDefault="002B782D" w:rsidP="002B782D">
      <w:pPr>
        <w:pStyle w:val="Textkrper-Zeileneinzug"/>
        <w:rPr>
          <w:rFonts w:cs="Arial"/>
          <w:b/>
          <w:sz w:val="24"/>
        </w:rPr>
      </w:pPr>
      <w:r w:rsidRPr="008E197A">
        <w:rPr>
          <w:rFonts w:cs="Arial"/>
          <w:b/>
          <w:sz w:val="24"/>
        </w:rPr>
        <w:t>a) Quartierbezogene Einrichtungen der sozialen Infrastruktur fördern und erhalten</w:t>
      </w:r>
    </w:p>
    <w:p w:rsidR="002F3652" w:rsidRDefault="002B782D" w:rsidP="003B6383">
      <w:pPr>
        <w:rPr>
          <w:rFonts w:ascii="Arial" w:hAnsi="Arial" w:cs="Arial"/>
        </w:rPr>
      </w:pPr>
      <w:r w:rsidRPr="008E197A">
        <w:rPr>
          <w:rFonts w:ascii="Arial" w:hAnsi="Arial" w:cs="Arial"/>
          <w:b/>
          <w:bCs/>
        </w:rPr>
        <w:t xml:space="preserve">   </w:t>
      </w:r>
    </w:p>
    <w:p w:rsidR="00FD1F4E" w:rsidRDefault="00FD1F4E">
      <w:pPr>
        <w:rPr>
          <w:rFonts w:ascii="Arial" w:hAnsi="Arial" w:cs="Arial"/>
          <w:b/>
        </w:rPr>
      </w:pPr>
    </w:p>
    <w:p w:rsidR="00FD1F4E" w:rsidRDefault="00FD1F4E" w:rsidP="00FD1F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Anmerkungen:</w:t>
      </w:r>
    </w:p>
    <w:p w:rsidR="00FD1F4E" w:rsidRPr="00FD1F4E" w:rsidRDefault="00FD1F4E">
      <w:pPr>
        <w:rPr>
          <w:rFonts w:ascii="Arial" w:hAnsi="Arial" w:cs="Arial"/>
        </w:rPr>
      </w:pPr>
      <w:r w:rsidRPr="00FD1F4E">
        <w:rPr>
          <w:rFonts w:ascii="Arial" w:hAnsi="Arial" w:cs="Arial"/>
        </w:rPr>
        <w:t xml:space="preserve">Punkt 1.g. und </w:t>
      </w:r>
      <w:r>
        <w:rPr>
          <w:rFonts w:ascii="Arial" w:hAnsi="Arial" w:cs="Arial"/>
        </w:rPr>
        <w:t xml:space="preserve">2.g. </w:t>
      </w:r>
      <w:r w:rsidRPr="00FD1F4E">
        <w:rPr>
          <w:rFonts w:ascii="Arial" w:hAnsi="Arial" w:cs="Arial"/>
        </w:rPr>
        <w:t>wurden hinzugefügt Punkt 2.d. wurde gekürzt und Punkt 2.e erweitert.</w:t>
      </w:r>
    </w:p>
    <w:p w:rsidR="00FD1F4E" w:rsidRDefault="00FD1F4E">
      <w:pPr>
        <w:rPr>
          <w:rFonts w:ascii="Arial" w:hAnsi="Arial" w:cs="Arial"/>
          <w:b/>
        </w:rPr>
      </w:pPr>
    </w:p>
    <w:p w:rsidR="00342396" w:rsidRPr="008E197A" w:rsidRDefault="00FD1F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Silke Frey</w:t>
      </w:r>
      <w:r w:rsidR="00541585" w:rsidRPr="008E197A">
        <w:rPr>
          <w:rFonts w:ascii="Arial" w:hAnsi="Arial" w:cs="Arial"/>
          <w:b/>
        </w:rPr>
        <w:t>, QM Neue Vahr</w:t>
      </w:r>
    </w:p>
    <w:p w:rsidR="00541585" w:rsidRDefault="00541585">
      <w:pPr>
        <w:rPr>
          <w:rFonts w:ascii="Arial" w:hAnsi="Arial" w:cs="Arial"/>
          <w:b/>
        </w:rPr>
      </w:pPr>
    </w:p>
    <w:p w:rsidR="00A85B88" w:rsidRDefault="00FD1F4E" w:rsidP="00965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541585">
        <w:rPr>
          <w:rFonts w:ascii="Arial" w:hAnsi="Arial" w:cs="Arial"/>
          <w:b/>
        </w:rPr>
        <w:t>.11.</w:t>
      </w:r>
      <w:r w:rsidR="009651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</w:p>
    <w:p w:rsidR="007B1DF8" w:rsidRDefault="007B1DF8" w:rsidP="00965169">
      <w:pPr>
        <w:rPr>
          <w:rFonts w:ascii="Arial" w:hAnsi="Arial" w:cs="Arial"/>
          <w:b/>
        </w:rPr>
      </w:pPr>
    </w:p>
    <w:p w:rsidR="008E197A" w:rsidRDefault="00A573F5" w:rsidP="00A573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73F5">
        <w:rPr>
          <w:rFonts w:ascii="Arial" w:hAnsi="Arial" w:cs="Arial"/>
          <w:b/>
        </w:rPr>
        <w:t>- 2 -</w:t>
      </w:r>
    </w:p>
    <w:sectPr w:rsidR="008E197A" w:rsidSect="00013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47" w:right="624" w:bottom="1134" w:left="136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67" w:rsidRDefault="009D6067" w:rsidP="00FA75FC">
      <w:r>
        <w:separator/>
      </w:r>
    </w:p>
  </w:endnote>
  <w:endnote w:type="continuationSeparator" w:id="0">
    <w:p w:rsidR="009D6067" w:rsidRDefault="009D6067" w:rsidP="00F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C" w:rsidRDefault="00FA75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C" w:rsidRDefault="00FA75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C" w:rsidRDefault="00FA7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67" w:rsidRDefault="009D6067" w:rsidP="00FA75FC">
      <w:r>
        <w:separator/>
      </w:r>
    </w:p>
  </w:footnote>
  <w:footnote w:type="continuationSeparator" w:id="0">
    <w:p w:rsidR="009D6067" w:rsidRDefault="009D6067" w:rsidP="00FA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C" w:rsidRDefault="00FA75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C" w:rsidRDefault="00FA75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C" w:rsidRDefault="00FA7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2979"/>
    <w:multiLevelType w:val="hybridMultilevel"/>
    <w:tmpl w:val="B72A6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EC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570B9"/>
    <w:multiLevelType w:val="hybridMultilevel"/>
    <w:tmpl w:val="1E18BFD4"/>
    <w:lvl w:ilvl="0" w:tplc="E5440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28B020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D"/>
    <w:rsid w:val="00013AC3"/>
    <w:rsid w:val="00017C88"/>
    <w:rsid w:val="0002143B"/>
    <w:rsid w:val="0009774F"/>
    <w:rsid w:val="00103A3F"/>
    <w:rsid w:val="001C637F"/>
    <w:rsid w:val="002417BA"/>
    <w:rsid w:val="00262B5E"/>
    <w:rsid w:val="002749DC"/>
    <w:rsid w:val="002B04FA"/>
    <w:rsid w:val="002B782D"/>
    <w:rsid w:val="002F3652"/>
    <w:rsid w:val="00311998"/>
    <w:rsid w:val="00342396"/>
    <w:rsid w:val="003507A8"/>
    <w:rsid w:val="0035635A"/>
    <w:rsid w:val="003B6383"/>
    <w:rsid w:val="00417B5B"/>
    <w:rsid w:val="00433CBA"/>
    <w:rsid w:val="00453470"/>
    <w:rsid w:val="004D46CE"/>
    <w:rsid w:val="00541585"/>
    <w:rsid w:val="00567E1F"/>
    <w:rsid w:val="00585634"/>
    <w:rsid w:val="005A5947"/>
    <w:rsid w:val="005E1CF7"/>
    <w:rsid w:val="006A32A9"/>
    <w:rsid w:val="006D6092"/>
    <w:rsid w:val="006F0C48"/>
    <w:rsid w:val="00756E78"/>
    <w:rsid w:val="00784B8B"/>
    <w:rsid w:val="007A5128"/>
    <w:rsid w:val="007B1DF8"/>
    <w:rsid w:val="008E197A"/>
    <w:rsid w:val="00965169"/>
    <w:rsid w:val="009A57AA"/>
    <w:rsid w:val="009D6067"/>
    <w:rsid w:val="009E29A8"/>
    <w:rsid w:val="00A228BF"/>
    <w:rsid w:val="00A449CC"/>
    <w:rsid w:val="00A573F5"/>
    <w:rsid w:val="00A85B88"/>
    <w:rsid w:val="00BF6E16"/>
    <w:rsid w:val="00C505D9"/>
    <w:rsid w:val="00C6171F"/>
    <w:rsid w:val="00CF0B0C"/>
    <w:rsid w:val="00D21E7B"/>
    <w:rsid w:val="00D42D0A"/>
    <w:rsid w:val="00D95BC3"/>
    <w:rsid w:val="00DA344D"/>
    <w:rsid w:val="00E65876"/>
    <w:rsid w:val="00ED72B2"/>
    <w:rsid w:val="00F205FE"/>
    <w:rsid w:val="00F32A55"/>
    <w:rsid w:val="00FA75FC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018D9"/>
  <w15:chartTrackingRefBased/>
  <w15:docId w15:val="{CF3BEE5A-0A08-40C2-AFCF-4318BD5D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94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B782D"/>
    <w:pPr>
      <w:ind w:left="360"/>
    </w:pPr>
    <w:rPr>
      <w:rFonts w:ascii="Arial" w:hAnsi="Arial"/>
      <w:sz w:val="28"/>
    </w:rPr>
  </w:style>
  <w:style w:type="paragraph" w:styleId="Kopfzeile">
    <w:name w:val="header"/>
    <w:basedOn w:val="Standard"/>
    <w:link w:val="KopfzeileZchn"/>
    <w:rsid w:val="00FA75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A75F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A75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A75F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3119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1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58D9-A450-47F9-87C0-74BFBF6A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Fortschreibung Integriertes Handlungskonzept Neue Vahr 2011</vt:lpstr>
    </vt:vector>
  </TitlesOfParts>
  <Company>Amt für Soziale Dienste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Fortschreibung Integriertes Handlungskonzept Neue Vahr 2011</dc:title>
  <dc:subject/>
  <dc:creator>Stöver</dc:creator>
  <cp:keywords/>
  <cp:lastModifiedBy>Frey, Silke (AfSD)</cp:lastModifiedBy>
  <cp:revision>2</cp:revision>
  <cp:lastPrinted>2019-05-28T12:10:00Z</cp:lastPrinted>
  <dcterms:created xsi:type="dcterms:W3CDTF">2023-11-09T10:07:00Z</dcterms:created>
  <dcterms:modified xsi:type="dcterms:W3CDTF">2023-11-09T10:07:00Z</dcterms:modified>
</cp:coreProperties>
</file>